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Detta dokument behandlar höga naturvärden i avverkningsanmälan A 38103-2023 i Karlsborgs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6479398, E 462574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