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Detta dokument behandlar höga naturvärden i avverkningsanmälan A 412-2023 i Karlsborgs kommun som inkom 2023-01-03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6474828, E 462541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7 naturvårdsarter hittats: lakritsmusseron (VU, T), skrovlig taggsvamp (VU), dofttaggsvamp (NT, T), dropptaggsvamp (NT, T), motaggsvamp (NT, T), zontaggsvamp (S)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