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47698-2021 i Karlsborgs kommun</w:t>
      </w:r>
    </w:p>
    <w:p>
      <w:r>
        <w:t>Detta klagomål behandlar höga naturvärden i avverkningsanmälan A 47698-2021 i Karlsborgs kommun som inkom 2021-09-09 och omfattar 9,7 ha.</w:t>
      </w:r>
    </w:p>
    <w:p>
      <w:pPr>
        <w:pStyle w:val="Caption"/>
      </w:pPr>
      <w:r>
        <w:drawing>
          <wp:inline xmlns:a="http://schemas.openxmlformats.org/drawingml/2006/main" xmlns:pic="http://schemas.openxmlformats.org/drawingml/2006/picture">
            <wp:extent cx="5153566" cy="5724000"/>
            <wp:docPr id="1" name="Picture 1"/>
            <wp:cNvGraphicFramePr>
              <a:graphicFrameLocks noChangeAspect="1"/>
            </wp:cNvGraphicFramePr>
            <a:graphic>
              <a:graphicData uri="http://schemas.openxmlformats.org/drawingml/2006/picture">
                <pic:pic>
                  <pic:nvPicPr>
                    <pic:cNvPr id="0" name="A 47698-2021 karta.png"/>
                    <pic:cNvPicPr/>
                  </pic:nvPicPr>
                  <pic:blipFill>
                    <a:blip r:embed="rId16"/>
                    <a:stretch>
                      <a:fillRect/>
                    </a:stretch>
                  </pic:blipFill>
                  <pic:spPr>
                    <a:xfrm>
                      <a:off x="0" y="0"/>
                      <a:ext cx="5153566"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6504056, E 476118 i SWEREF 99 TM.</w:t>
      </w:r>
    </w:p>
    <w:p>
      <w:r>
        <w:t>I och inom 8 meter från avverkningsanmälan finns fynd av 2 naturvårdsarter, varav 2 är fridlysta och 1 är typisk (T): tjäder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