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29484-2025 i Karlsborgs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