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dokument behandlar höga naturvärden i avverkningsanmälan A 10393-2025 i Gullspångs kommun som inkom 2025-03-04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6540603, E 446856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