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Detta dokument behandlar höga naturvärden i avverkningsanmälan A 10393-2025 i Gullspångs kommun som inkom 2025-03-04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6540603, E 446856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