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som inkom 2022-02-22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6522961, E 462342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