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2080-2024 i Tranemo kommun</w:t>
      </w:r>
    </w:p>
    <w:p>
      <w:r>
        <w:t>Denna tillsynsbegäran behandlar höga naturvärden i samrådsanmälan S 2080-2024 i Tranemo kommun som inkom 2024-06-07 och omfattar 6,6 ha.</w:t>
      </w:r>
    </w:p>
    <w:p>
      <w:pPr>
        <w:pStyle w:val="Caption"/>
      </w:pPr>
      <w:r>
        <w:drawing>
          <wp:inline xmlns:a="http://schemas.openxmlformats.org/drawingml/2006/main" xmlns:pic="http://schemas.openxmlformats.org/drawingml/2006/picture">
            <wp:extent cx="5486400" cy="4581183"/>
            <wp:docPr id="1" name="Picture 1"/>
            <wp:cNvGraphicFramePr>
              <a:graphicFrameLocks noChangeAspect="1"/>
            </wp:cNvGraphicFramePr>
            <a:graphic>
              <a:graphicData uri="http://schemas.openxmlformats.org/drawingml/2006/picture">
                <pic:pic>
                  <pic:nvPicPr>
                    <pic:cNvPr id="0" name="S 2080-2024 karta.png"/>
                    <pic:cNvPicPr/>
                  </pic:nvPicPr>
                  <pic:blipFill>
                    <a:blip r:embed="rId16"/>
                    <a:stretch>
                      <a:fillRect/>
                    </a:stretch>
                  </pic:blipFill>
                  <pic:spPr>
                    <a:xfrm>
                      <a:off x="0" y="0"/>
                      <a:ext cx="5486400" cy="4581183"/>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6391234, E 392895 i SWEREF 99 TM.</w:t>
      </w:r>
    </w:p>
    <w:p>
      <w:r>
        <w:t>I och inom 21 meter från samrådsanmälan finns fynd av 12 naturvårdsarter, varav 4 är rödlistade, 10 är typiska (T) och 8 är signalarter (S): almlav (EN, T), ask (EN), grynig filtlav (NT, T), lunglav (NT, T), bårdlav (S, T), fällmossa (S, T), guldlockmossa (S, T), lönnlav (S), platt fjädermossa (S, T), Scytinium lichenoides s.lat. (S, T), skinnlav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grynig filtlav (NT, T), lunglav (NT, T), bårdlav (S, T), fällmossa (S, T), guldlockmossa (S, T), platt fjädermossa (S, T), Scytinium lichenoides s.lat. (S, T), skinnlav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