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1007-2024 i Tranemo kommun</w:t>
      </w:r>
    </w:p>
    <w:p>
      <w:r>
        <w:t>Detta klagomål behandlar höga naturvärden i samrådsanmälan S 1007-2024 i Tranemo kommun som inkom 2024-04-04 och omfattar 254,5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007-2024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6378412, E 403774 i SWEREF 99 TM.</w:t>
      </w:r>
    </w:p>
    <w:p>
      <w:r>
        <w:t>I och inom 10 meter från samrådsanmälan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