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14008-2025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