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som inkom 2024-04-15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6370806, E 413002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