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som inkom 2025-09-17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6377591, E 396141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brunlångöra (NT, §4a), fransfladdermus (NT, §4a), nordfladdermus (NT, §4a), thomsons trägnagare (S), vågbandad barkbock (S), spillkråka (T, §4) och dvärgpipistrell (§4a).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spillkråka (T,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