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klagomål behandlar höga naturvärden i avverkningsanmälan A 30829-2025 i Tranemo kommun som inkom 2025-06-23 och omfattar 7,9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6388359, E 416573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