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15201-2025 i Bengtsfors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