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11049-2025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