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10233-2026 i Bengtsfors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