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15947-2024 i Bengtsfors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