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dokument behandlar höga naturvärden i avverkningsanmälan A 31015-2022 i Bengtsfors kommun. Denna avverkningsanmälan inkom 2022-07-26 15:36:23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