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dokument behandlar höga naturvärden i avverkningsanmälan A 13810-2022 i Bengtsfors kommun som inkom 2022-03-29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6534559, E 333962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