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dokument behandlar höga naturvärden i avverkningsanmälan A 40237-2025 i Bengtsfors kommun som inkom 2025-08-25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6529492, E 346690 i SWEREF 99 TM.</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