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Detta dokument behandlar höga naturvärden i avverkningsanmälan A 15556-2024 i Bengtsfors kommun som inkom 2024-04-19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6564366, E 328830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