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som inkom 2022-07-08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6525772, E 338802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