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Detta dokument behandlar höga naturvärden i avverkningsanmälan A 49914-2021 i Bengtsfors kommun som inkom 2021-09-16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6521680, E 339279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T), blåsfliksmossa (S, T), fällmossa (S, T), guldlockmossa (S, T), klippfrullania (S, T), platt fjädermossa (S, T), purpurmylia (S),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