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Detta dokument behandlar höga naturvärden i avverkningsanmälan A 60324-2025 i Bengtsfors kommun som inkom 2025-12-03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6557107, E 341683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