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Detta dokument behandlar höga naturvärden i avverkningsanmälan A 60679-2023 i Bengtsfors kommun som inkom 2023-11-30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6561364, E 346218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