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som inkom 2022-02-23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6555980, E 341083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