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dokument behandlar höga naturvärden i avverkningsanmälan A 42213-2022 i Bengtsfors kommun som inkom 2022-09-26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6529055, E 343943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