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dokument behandlar höga naturvärden i avverkningsanmälan A 52560-2021 i Bengtsfors kommun som inkom 2021-09-27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aspgelélav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6548788, E 333507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