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dokument behandlar höga naturvärden i avverkningsanmälan A 60324-2025 i Bengtsfors kommun som inkom 2025-12-03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6557107, E 341683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