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Detta dokument behandlar höga naturvärden i avverkningsanmälan A 13810-2022 i Bengtsfors kommun som inkom 2022-03-29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6534559, E 333962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