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Detta dokument behandlar höga naturvärden i avverkningsanmälan A 29226-2022 i Bengtsfors kommun som inkom 2022-07-08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6525942, E 338667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