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Detta dokument behandlar höga naturvärden i avverkningsanmälan A 42213-2022 i Bengtsfors kommun som inkom 2022-09-26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6529055, E 343943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