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Detta dokument behandlar höga naturvärden i avverkningsanmälan A 928-2022 i Bengtsfors kommun som inkom 2022-01-10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6563790, E 342032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