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0-2025 i Bengtsfor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