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dokument behandlar höga naturvärden i avverkningsanmälan A 9460-2026 i Bengtsfors kommun. Denna avverkningsanmälan inkom 2026-02-18 11:48:10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6541928, E 335230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