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som inkom 2025-03-07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6532873, E 338135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15 naturvårdsarter hittats: hällebräcka (VU, §7), trollsmultron (VU), dropptaggsvamp (NT, T), gransotdyna (NT), vårärt (NT, T), grov baronmossa (S, T), grov fjädermossa (S, T), grönpyrola (S, T), guldlockmossa (S, T), platt fjädermossa (S, T), stubbspretmossa (S, T), svavelriska (S), trubbfjädermossa (S, T), vågbandad barkbock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hällebräcka (VU, §7)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vårärt (NT, T), grov baronmossa (S, T), grov fjädermossa (S, T), grönpyrola (S, T), guldlockmossa (S, T), platt fjädermossa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