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Detta dokument behandlar höga naturvärden i avverkningsanmälan A 8223-2026 i Bengtsfors kommun som inkom 2026-02-11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6541213, E 346803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brunfläckig pärlemorfjäril (VU) och mindre tåtelsmygare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