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34258-2023 i Bengtsfors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