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dokument behandlar höga naturvärden i avverkningsanmälan A 8596-2022 i Bengtsfors kommun. Denna avverkningsanmälan inkom 2022-02-21 13:34:48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