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16664-2026 i Melleruds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