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5764-2025 i Melleru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