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3857-2025 i Melleru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