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65769-2020 i Melleruds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