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454-2022 i Melleru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