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43349-2024 i Melleruds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