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65-2026 i Mellerud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