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18-2026 i Melleru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