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50047-2019 i Melleruds kommun</w:t>
      </w:r>
    </w:p>
    <w:p>
      <w:r>
        <w:t>Detta dokument behandlar höga naturvärden i avverkningsanmälan A 50047-2019 i Melleruds kommun. Denna avverkningsanmälan inkom 2019-09-23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50047-2019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6519232, E 353176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