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8-2019 i Melleru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