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11965-2026 i Melleruds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